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2FF4" w14:textId="501D8936" w:rsidR="000B5839" w:rsidRDefault="000B5839" w:rsidP="00196324">
      <w:pPr>
        <w:pBdr>
          <w:top w:val="nil"/>
          <w:left w:val="nil"/>
          <w:bottom w:val="nil"/>
          <w:right w:val="nil"/>
          <w:between w:val="nil"/>
        </w:pBdr>
        <w:spacing w:after="160" w:line="259" w:lineRule="auto"/>
        <w:jc w:val="center"/>
        <w:rPr>
          <w:rFonts w:ascii="Calibri" w:eastAsia="Calibri" w:hAnsi="Calibri" w:cs="Calibri"/>
          <w:b/>
          <w:color w:val="000000"/>
          <w:lang w:eastAsia="pl-PL"/>
        </w:rPr>
      </w:pPr>
      <w:r w:rsidRPr="000B5839">
        <w:rPr>
          <w:rFonts w:ascii="Calibri" w:eastAsia="Calibri" w:hAnsi="Calibri" w:cs="Calibri"/>
          <w:b/>
          <w:color w:val="000000"/>
          <w:lang w:eastAsia="pl-PL"/>
        </w:rPr>
        <w:t>Klauzula informacyjna dla uczniów i rodziców – po przyjęciu</w:t>
      </w:r>
    </w:p>
    <w:p w14:paraId="1825BC74" w14:textId="77777777" w:rsidR="00196324" w:rsidRPr="000B5839" w:rsidRDefault="00196324" w:rsidP="00196324">
      <w:pPr>
        <w:pBdr>
          <w:top w:val="nil"/>
          <w:left w:val="nil"/>
          <w:bottom w:val="nil"/>
          <w:right w:val="nil"/>
          <w:between w:val="nil"/>
        </w:pBdr>
        <w:spacing w:after="160" w:line="259" w:lineRule="auto"/>
        <w:rPr>
          <w:rFonts w:ascii="Calibri" w:eastAsia="Calibri" w:hAnsi="Calibri" w:cs="Calibri"/>
          <w:color w:val="000000"/>
          <w:lang w:eastAsia="pl-PL"/>
        </w:rPr>
      </w:pPr>
    </w:p>
    <w:p w14:paraId="2B196C3F" w14:textId="77777777" w:rsidR="000B5839" w:rsidRPr="000B5839" w:rsidRDefault="000B5839" w:rsidP="000B5839">
      <w:pPr>
        <w:numPr>
          <w:ilvl w:val="3"/>
          <w:numId w:val="3"/>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Administratorem danych osobowych uczniów i rodziców/opiekunów prawnych jest Szkoła Podstawowa nr 68 w Szczecinie. Z Administratorem można skontaktować się listownie: ul. Zakole 1a, 71-454 Szczecin, e-mailowo: </w:t>
      </w:r>
      <w:hyperlink r:id="rId5" w:history="1">
        <w:r w:rsidRPr="000B5839">
          <w:rPr>
            <w:rFonts w:ascii="Calibri" w:eastAsia="Calibri" w:hAnsi="Calibri" w:cs="Calibri"/>
            <w:color w:val="0000FF"/>
            <w:u w:val="single"/>
            <w:lang w:eastAsia="pl-PL"/>
          </w:rPr>
          <w:t>sp68@miasto.szczecin.pl</w:t>
        </w:r>
      </w:hyperlink>
      <w:r w:rsidRPr="000B5839">
        <w:rPr>
          <w:rFonts w:ascii="Calibri" w:eastAsia="Calibri" w:hAnsi="Calibri" w:cs="Calibri"/>
          <w:color w:val="000000"/>
          <w:lang w:eastAsia="pl-PL"/>
        </w:rPr>
        <w:t xml:space="preserve"> oraz telefonicznie: 91 45 36 448.</w:t>
      </w:r>
    </w:p>
    <w:p w14:paraId="095A871B" w14:textId="77777777" w:rsidR="000B5839" w:rsidRPr="000B5839" w:rsidRDefault="000B5839" w:rsidP="000B5839">
      <w:pPr>
        <w:numPr>
          <w:ilvl w:val="3"/>
          <w:numId w:val="3"/>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Z Inspektorem Ochrony Danych można skontaktować się e-mailowo: </w:t>
      </w:r>
      <w:hyperlink r:id="rId6" w:history="1">
        <w:r w:rsidRPr="000B5839">
          <w:rPr>
            <w:rFonts w:ascii="Calibri" w:eastAsia="Calibri" w:hAnsi="Calibri" w:cs="Calibri"/>
            <w:color w:val="0000FF"/>
            <w:u w:val="single"/>
            <w:lang w:eastAsia="pl-PL"/>
          </w:rPr>
          <w:t>iod@spnt.pl</w:t>
        </w:r>
      </w:hyperlink>
      <w:r w:rsidRPr="000B5839">
        <w:rPr>
          <w:rFonts w:ascii="Calibri" w:eastAsia="Calibri" w:hAnsi="Calibri" w:cs="Calibri"/>
          <w:color w:val="000000"/>
          <w:lang w:eastAsia="pl-PL"/>
        </w:rPr>
        <w:t xml:space="preserve"> oraz telefonicznie: 91 85 22 093.</w:t>
      </w:r>
    </w:p>
    <w:p w14:paraId="70FDBE98" w14:textId="77777777" w:rsidR="000B5839" w:rsidRPr="000B5839" w:rsidRDefault="000B5839" w:rsidP="000B5839">
      <w:pPr>
        <w:numPr>
          <w:ilvl w:val="3"/>
          <w:numId w:val="3"/>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Dane osobowe są przetwarzane na podstawie:</w:t>
      </w:r>
    </w:p>
    <w:p w14:paraId="5185B85E" w14:textId="77777777" w:rsidR="000B5839" w:rsidRPr="000B5839" w:rsidRDefault="000B5839" w:rsidP="000B5839">
      <w:pPr>
        <w:numPr>
          <w:ilvl w:val="2"/>
          <w:numId w:val="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c RODO, tj., gdy przetwarzanie jest niezbędne do wypełnienia obowiązków prawnych ciążących na placówce, tj. realizacja działań dydaktycznych, wychowawczych i opiekuńczych placówki (art. 14 ust. 1 pkt 1, 4 i 5 ustawy z dnia 14 grudnia 2016 r. - Prawo oświatowe), prowadzenie ewidencji uczniów na potrzeby procesów nauczania (art. 41 oraz 47 ustawy z dnia 14 grudnia 2016 r. – Prawo oświatowe oraz § 3, 6, 7, 8, 9, 11, 12, 13, 14, 15, 17 Rozporządzenia Ministra Edukacji Narodowej z dnia 25 sierpnia 2017 r. w sprawie sposobu prowadzenia przez publiczne przedszkola, szkoły i placówki dokumentacji przebiegu nauczania, działalności wychowawczej i opiekuńczej oraz rodzajów tej dokumentacji), prowadzenie dziennika lekcyjnego (art. 47 ustawy z dnia 14 grudnia 2016 r. - Prawo oświatowe w zw. § 8 Rozporządzenia Ministra Edukacji Narodowej z dnia 25 sierpnia 2017 r. w sprawie sposobu prowadzenia przez publiczne przedszkola, szkoły i placówki dokumentacji przebiegu nauczania, działalności wychowawczej i opiekuńczej oraz rodzajów tej dokumentacji), organizowanie opieki zdrowotnej oraz stomatologicznej nad uczniami (art. 68 ust. 1 pkt 11 ustawy z dnia 14 grudnia 2016 r. – Prawo oświatowe w zw.  z art. 4 ustawy z dnia 12 kwietnia 2019 r. o opiece zdrowotnej nad uczniami), prowadzenie zajęć dodatkowych (art. 103 ust. 1 pkt 2 ustawy z dnia 14 grudnia 2016 roku - Prawo oświatowe), wypożyczanie książek z biblioteki szkolnej, prowadzenie świetlicy szkolnej;</w:t>
      </w:r>
    </w:p>
    <w:p w14:paraId="11FEBE66" w14:textId="77777777" w:rsidR="000B5839" w:rsidRPr="000B5839" w:rsidRDefault="000B5839" w:rsidP="000B5839">
      <w:pPr>
        <w:numPr>
          <w:ilvl w:val="2"/>
          <w:numId w:val="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e RODO, tj. przetwarzanie jest niezbędne w celu zapewnienia bezpieczeństwa uczniów/wychowanków, pracowników i mienia placówki, w celu żywienia dzieci i pobierania z tego tytułu opłat na podstawie art. 106 ust. 1 Prawa oświatowego oraz uchwały nr 140 Rady Ministrów z dnia 15 października 2018 r. w sprawie ustanowienia wieloletniego rządowego programu „Posiłek w szkole i w domu” na lata 2019 – 2023, realizacji zadań z zakresu BHP na podstawie art. 68 ust 1 pkt 1, 3 6, 11 Prawa oświatowego oraz art. 6 pkt 1, 7 ust. 1, 2 pkt 3 - 6 Karty nauczyciela oraz § 2 rozporządzenia Ministra Edukacji Narodowej i Sportu z 31 grudnia 2002 r. w sprawie bezpieczeństwa i higieny pracy w publicznych i niepublicznych szkołach i przedszkolach;</w:t>
      </w:r>
    </w:p>
    <w:p w14:paraId="74DB1722" w14:textId="77777777" w:rsidR="000B5839" w:rsidRPr="000B5839" w:rsidRDefault="000B5839" w:rsidP="000B5839">
      <w:pPr>
        <w:numPr>
          <w:ilvl w:val="2"/>
          <w:numId w:val="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r w:rsidRPr="000B5839">
        <w:rPr>
          <w:rFonts w:ascii="Calibri" w:eastAsia="Calibri" w:hAnsi="Calibri" w:cs="Calibri"/>
          <w:color w:val="000000"/>
          <w:lang w:eastAsia="pl-PL"/>
        </w:rPr>
        <w:t>art. 9 ust. 2 lit. g i h RODO, tj. w celu realizacji procesu nauczania, realizacji zadań z zakresu BHP;</w:t>
      </w:r>
    </w:p>
    <w:p w14:paraId="14136984" w14:textId="77777777" w:rsidR="000B5839" w:rsidRPr="000B5839" w:rsidRDefault="000B5839" w:rsidP="000B5839">
      <w:pPr>
        <w:numPr>
          <w:ilvl w:val="2"/>
          <w:numId w:val="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a i art. 9 ust. 2 lit. a RODO, tj. na podstawie zgody udzielonej w celach określonych każdorazowo w przekazywanych formularzach zgody, w tym w celu promowania działalności placówki oraz osiągnięć i umiejętności ucznia, a także w celu zapewnienia udziału w zajęciach dodatkowych</w:t>
      </w:r>
      <w:bookmarkStart w:id="0" w:name="_32hioqz"/>
      <w:bookmarkEnd w:id="0"/>
      <w:r w:rsidRPr="000B5839">
        <w:rPr>
          <w:rFonts w:ascii="Calibri" w:eastAsia="Calibri" w:hAnsi="Calibri" w:cs="Calibri"/>
          <w:color w:val="000000"/>
          <w:lang w:eastAsia="pl-PL"/>
        </w:rPr>
        <w:t>.</w:t>
      </w:r>
    </w:p>
    <w:p w14:paraId="47C3B1AA" w14:textId="77777777" w:rsidR="000B5839" w:rsidRPr="000B5839" w:rsidRDefault="000B5839" w:rsidP="000B5839">
      <w:pPr>
        <w:numPr>
          <w:ilvl w:val="3"/>
          <w:numId w:val="10"/>
        </w:numPr>
        <w:pBdr>
          <w:top w:val="nil"/>
          <w:left w:val="nil"/>
          <w:bottom w:val="nil"/>
          <w:right w:val="nil"/>
          <w:between w:val="nil"/>
        </w:pBdr>
        <w:spacing w:after="160" w:line="259" w:lineRule="auto"/>
        <w:ind w:left="425" w:hanging="425"/>
        <w:jc w:val="both"/>
        <w:rPr>
          <w:rFonts w:ascii="Calibri" w:eastAsia="Calibri" w:hAnsi="Calibri" w:cs="Calibri"/>
          <w:color w:val="000000"/>
          <w:lang w:eastAsia="pl-PL"/>
        </w:rPr>
      </w:pPr>
      <w:r w:rsidRPr="000B5839">
        <w:rPr>
          <w:rFonts w:ascii="Calibri" w:eastAsia="Calibri" w:hAnsi="Calibri" w:cs="Calibri"/>
          <w:color w:val="000000"/>
          <w:lang w:eastAsia="pl-PL"/>
        </w:rPr>
        <w:lastRenderedPageBreak/>
        <w:t>Odbiorcami danych osobowych są upoważnieni pracownicy Administratora, podmioty, którym należy udostępnić dane osobowe w celu wykonania obowiązku prawnego, a także podmioty, którym dane zostaną powierzone do zrealizowania celów przetwarzania.</w:t>
      </w:r>
    </w:p>
    <w:p w14:paraId="39838FE3" w14:textId="77777777" w:rsidR="000B5839" w:rsidRPr="000B5839" w:rsidRDefault="000B5839" w:rsidP="000B5839">
      <w:pPr>
        <w:numPr>
          <w:ilvl w:val="3"/>
          <w:numId w:val="10"/>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Dane osobowe będą przechowywane co najmniej do końca okresu, w którym uczeń będzie uczęszczał do placówki lub do czasu wycofania zgody, zgłoszenia sprzeciwu, a w każdym razie przez okres wskazany przepisami związanymi z wypełnianiem obowiązku prawnego przez placówkę.</w:t>
      </w:r>
    </w:p>
    <w:p w14:paraId="0733DC19" w14:textId="77777777" w:rsidR="000B5839" w:rsidRPr="000B5839" w:rsidRDefault="000B5839" w:rsidP="000B5839">
      <w:pPr>
        <w:numPr>
          <w:ilvl w:val="3"/>
          <w:numId w:val="10"/>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żądania od Administratora dostępu do swoich danych osobowych, ich sprostowania, usunięcia lub ograniczenia przetwarzania, prawo do wniesienia sprzeciwu wobec przetwarzania, a także prawo do przenoszenia danych.</w:t>
      </w:r>
    </w:p>
    <w:p w14:paraId="6B8F5C62" w14:textId="77777777" w:rsidR="000B5839" w:rsidRPr="000B5839" w:rsidRDefault="000B5839" w:rsidP="000B5839">
      <w:pPr>
        <w:numPr>
          <w:ilvl w:val="3"/>
          <w:numId w:val="10"/>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W przypadku danych przetwarzanych na podstawie zgody, mają Państwo prawo do cofnięcia zgody w dowolnym momencie bez wpływu na zgodność z prawem przetwarzania, którego dokonano na podstawie zgody przed jej cofnięciem.</w:t>
      </w:r>
    </w:p>
    <w:p w14:paraId="75D8095E" w14:textId="77777777" w:rsidR="000B5839" w:rsidRPr="000B5839" w:rsidRDefault="000B5839" w:rsidP="000B5839">
      <w:pPr>
        <w:numPr>
          <w:ilvl w:val="3"/>
          <w:numId w:val="10"/>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7BEC5F65" w14:textId="77777777" w:rsidR="000B5839" w:rsidRPr="000B5839" w:rsidRDefault="000B5839" w:rsidP="000B5839">
      <w:pPr>
        <w:numPr>
          <w:ilvl w:val="3"/>
          <w:numId w:val="10"/>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Podanie danych osobowych w celu wykonania przez Administratora obowiązku prawnego jest wymogiem ustawowym. W celu uczęszczania ucznia do placówki są Państwo zobowiązani do podania danych. Niepodanie danych skutkuje niemożnością realizowania zadań przez placówkę względem ucznia. Podanie danych udostępnionych na podstawie zgody jest dobrowolne, a brak zgody spowoduje niemożność zrealizowania zamierzonego celu, lecz nie wpłynie na realizację głównych zadań przez placówkę względem ucznia.</w:t>
      </w:r>
    </w:p>
    <w:p w14:paraId="36149676" w14:textId="77777777" w:rsidR="000B5839" w:rsidRPr="000B5839" w:rsidRDefault="000B5839" w:rsidP="000B5839">
      <w:pPr>
        <w:pBdr>
          <w:top w:val="nil"/>
          <w:left w:val="nil"/>
          <w:bottom w:val="nil"/>
          <w:right w:val="nil"/>
          <w:between w:val="nil"/>
        </w:pBdr>
        <w:spacing w:after="160" w:line="259" w:lineRule="auto"/>
        <w:ind w:left="426"/>
        <w:jc w:val="both"/>
        <w:rPr>
          <w:rFonts w:ascii="Calibri" w:eastAsia="Calibri" w:hAnsi="Calibri" w:cs="Calibri"/>
          <w:color w:val="000000"/>
          <w:lang w:eastAsia="pl-PL"/>
        </w:rPr>
      </w:pPr>
    </w:p>
    <w:p w14:paraId="4EDCEE94"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color w:val="000000"/>
          <w:lang w:eastAsia="pl-PL"/>
        </w:rPr>
      </w:pPr>
    </w:p>
    <w:p w14:paraId="0CB98912"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color w:val="000000"/>
          <w:lang w:eastAsia="pl-PL"/>
        </w:rPr>
      </w:pPr>
    </w:p>
    <w:p w14:paraId="44CC4132" w14:textId="77777777" w:rsidR="000B5839" w:rsidRDefault="000B5839" w:rsidP="000B5839">
      <w:pPr>
        <w:pBdr>
          <w:top w:val="nil"/>
          <w:left w:val="nil"/>
          <w:bottom w:val="nil"/>
          <w:right w:val="nil"/>
          <w:between w:val="nil"/>
        </w:pBdr>
        <w:spacing w:after="160" w:line="259" w:lineRule="auto"/>
        <w:jc w:val="center"/>
        <w:rPr>
          <w:rFonts w:ascii="Calibri" w:eastAsia="Calibri" w:hAnsi="Calibri" w:cs="Calibri"/>
          <w:b/>
          <w:color w:val="000000"/>
          <w:lang w:eastAsia="pl-PL"/>
        </w:rPr>
      </w:pPr>
    </w:p>
    <w:p w14:paraId="695294F4" w14:textId="77777777" w:rsidR="008378D9" w:rsidRDefault="008378D9"/>
    <w:sectPr w:rsidR="0083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32E"/>
    <w:multiLevelType w:val="multilevel"/>
    <w:tmpl w:val="E89E98F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9664C6"/>
    <w:multiLevelType w:val="hybridMultilevel"/>
    <w:tmpl w:val="97D4251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C9D0568"/>
    <w:multiLevelType w:val="multilevel"/>
    <w:tmpl w:val="3BE2AF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284533"/>
    <w:multiLevelType w:val="multilevel"/>
    <w:tmpl w:val="D396A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8B7974"/>
    <w:multiLevelType w:val="hybridMultilevel"/>
    <w:tmpl w:val="48704FB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30C075C2"/>
    <w:multiLevelType w:val="hybridMultilevel"/>
    <w:tmpl w:val="C15A535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36CC6F2A"/>
    <w:multiLevelType w:val="hybridMultilevel"/>
    <w:tmpl w:val="ECFAF7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1BD3E5C"/>
    <w:multiLevelType w:val="multilevel"/>
    <w:tmpl w:val="3E62841A"/>
    <w:lvl w:ilvl="0">
      <w:start w:val="2"/>
      <w:numFmt w:val="decimal"/>
      <w:lvlText w:val="%1)"/>
      <w:lvlJc w:val="left"/>
      <w:pPr>
        <w:ind w:left="1494" w:hanging="360"/>
      </w:pPr>
      <w:rPr>
        <w:rFonts w:hint="default"/>
        <w:vertAlign w:val="baseline"/>
      </w:rPr>
    </w:lvl>
    <w:lvl w:ilvl="1">
      <w:start w:val="1"/>
      <w:numFmt w:val="bullet"/>
      <w:lvlText w:val="•"/>
      <w:lvlJc w:val="left"/>
      <w:pPr>
        <w:ind w:left="2214" w:hanging="360"/>
      </w:pPr>
      <w:rPr>
        <w:rFonts w:ascii="Calibri" w:eastAsia="Calibri" w:hAnsi="Calibri" w:cs="Calibri" w:hint="default"/>
        <w:vertAlign w:val="baseline"/>
      </w:rPr>
    </w:lvl>
    <w:lvl w:ilvl="2">
      <w:start w:val="4"/>
      <w:numFmt w:val="lowerLetter"/>
      <w:lvlText w:val="%3)"/>
      <w:lvlJc w:val="left"/>
      <w:pPr>
        <w:ind w:left="3114" w:hanging="360"/>
      </w:pPr>
      <w:rPr>
        <w:rFonts w:hint="default"/>
        <w:vertAlign w:val="baseline"/>
      </w:rPr>
    </w:lvl>
    <w:lvl w:ilvl="3">
      <w:start w:val="4"/>
      <w:numFmt w:val="decimal"/>
      <w:lvlText w:val="%4."/>
      <w:lvlJc w:val="left"/>
      <w:pPr>
        <w:ind w:left="3654" w:hanging="360"/>
      </w:pPr>
      <w:rPr>
        <w:rFonts w:hint="default"/>
        <w:vertAlign w:val="baseline"/>
      </w:rPr>
    </w:lvl>
    <w:lvl w:ilvl="4">
      <w:start w:val="1"/>
      <w:numFmt w:val="lowerLetter"/>
      <w:lvlText w:val="%5."/>
      <w:lvlJc w:val="left"/>
      <w:pPr>
        <w:ind w:left="4374" w:hanging="360"/>
      </w:pPr>
      <w:rPr>
        <w:rFonts w:hint="default"/>
        <w:vertAlign w:val="baseline"/>
      </w:rPr>
    </w:lvl>
    <w:lvl w:ilvl="5">
      <w:start w:val="1"/>
      <w:numFmt w:val="lowerRoman"/>
      <w:lvlText w:val="%6."/>
      <w:lvlJc w:val="right"/>
      <w:pPr>
        <w:ind w:left="5094" w:hanging="180"/>
      </w:pPr>
      <w:rPr>
        <w:rFonts w:hint="default"/>
        <w:vertAlign w:val="baseline"/>
      </w:rPr>
    </w:lvl>
    <w:lvl w:ilvl="6">
      <w:start w:val="1"/>
      <w:numFmt w:val="decimal"/>
      <w:lvlText w:val="%7."/>
      <w:lvlJc w:val="left"/>
      <w:pPr>
        <w:ind w:left="5814" w:hanging="360"/>
      </w:pPr>
      <w:rPr>
        <w:rFonts w:hint="default"/>
        <w:vertAlign w:val="baseline"/>
      </w:rPr>
    </w:lvl>
    <w:lvl w:ilvl="7">
      <w:start w:val="1"/>
      <w:numFmt w:val="lowerLetter"/>
      <w:lvlText w:val="%8."/>
      <w:lvlJc w:val="left"/>
      <w:pPr>
        <w:ind w:left="6534" w:hanging="360"/>
      </w:pPr>
      <w:rPr>
        <w:rFonts w:hint="default"/>
        <w:vertAlign w:val="baseline"/>
      </w:rPr>
    </w:lvl>
    <w:lvl w:ilvl="8">
      <w:start w:val="1"/>
      <w:numFmt w:val="lowerRoman"/>
      <w:lvlText w:val="%9."/>
      <w:lvlJc w:val="right"/>
      <w:pPr>
        <w:ind w:left="7254" w:hanging="180"/>
      </w:pPr>
      <w:rPr>
        <w:rFonts w:hint="default"/>
        <w:vertAlign w:val="baseline"/>
      </w:rPr>
    </w:lvl>
  </w:abstractNum>
  <w:abstractNum w:abstractNumId="8" w15:restartNumberingAfterBreak="0">
    <w:nsid w:val="43AE22FE"/>
    <w:multiLevelType w:val="multilevel"/>
    <w:tmpl w:val="20F491C0"/>
    <w:lvl w:ilvl="0">
      <w:start w:val="1"/>
      <w:numFmt w:val="decimal"/>
      <w:lvlText w:val="%1)"/>
      <w:lvlJc w:val="left"/>
      <w:pPr>
        <w:ind w:left="1494" w:hanging="360"/>
      </w:pPr>
      <w:rPr>
        <w:vertAlign w:val="baseline"/>
      </w:rPr>
    </w:lvl>
    <w:lvl w:ilvl="1">
      <w:numFmt w:val="bullet"/>
      <w:lvlText w:val="•"/>
      <w:lvlJc w:val="left"/>
      <w:pPr>
        <w:ind w:left="2214" w:hanging="360"/>
      </w:pPr>
      <w:rPr>
        <w:rFonts w:ascii="Calibri" w:eastAsia="Calibri" w:hAnsi="Calibri" w:cs="Calibri"/>
        <w:vertAlign w:val="baseline"/>
      </w:rPr>
    </w:lvl>
    <w:lvl w:ilvl="2">
      <w:start w:val="1"/>
      <w:numFmt w:val="lowerLetter"/>
      <w:lvlText w:val="%3)"/>
      <w:lvlJc w:val="left"/>
      <w:pPr>
        <w:ind w:left="3114" w:hanging="36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9" w15:restartNumberingAfterBreak="0">
    <w:nsid w:val="51270D2F"/>
    <w:multiLevelType w:val="multilevel"/>
    <w:tmpl w:val="D6FE47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5D803F2"/>
    <w:multiLevelType w:val="multilevel"/>
    <w:tmpl w:val="F412F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C36F5B"/>
    <w:multiLevelType w:val="multilevel"/>
    <w:tmpl w:val="8ED63C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492CAF"/>
    <w:multiLevelType w:val="hybridMultilevel"/>
    <w:tmpl w:val="5BAC5C9E"/>
    <w:lvl w:ilvl="0" w:tplc="7B54A9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F4187"/>
    <w:multiLevelType w:val="multilevel"/>
    <w:tmpl w:val="59D013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7780AA5"/>
    <w:multiLevelType w:val="hybridMultilevel"/>
    <w:tmpl w:val="26B69F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2"/>
  </w:num>
  <w:num w:numId="3">
    <w:abstractNumId w:val="10"/>
  </w:num>
  <w:num w:numId="4">
    <w:abstractNumId w:val="11"/>
  </w:num>
  <w:num w:numId="5">
    <w:abstractNumId w:val="9"/>
  </w:num>
  <w:num w:numId="6">
    <w:abstractNumId w:val="13"/>
  </w:num>
  <w:num w:numId="7">
    <w:abstractNumId w:val="0"/>
  </w:num>
  <w:num w:numId="8">
    <w:abstractNumId w:val="3"/>
  </w:num>
  <w:num w:numId="9">
    <w:abstractNumId w:val="12"/>
  </w:num>
  <w:num w:numId="10">
    <w:abstractNumId w:val="7"/>
  </w:num>
  <w:num w:numId="11">
    <w:abstractNumId w:val="14"/>
  </w:num>
  <w:num w:numId="12">
    <w:abstractNumId w:val="6"/>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39"/>
    <w:rsid w:val="000B5839"/>
    <w:rsid w:val="00196324"/>
    <w:rsid w:val="004067F4"/>
    <w:rsid w:val="00837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728D"/>
  <w15:docId w15:val="{2C1C98DE-08E4-4FBD-A346-61755F0D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B5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pnt.pl" TargetMode="External"/><Relationship Id="rId5" Type="http://schemas.openxmlformats.org/officeDocument/2006/relationships/hyperlink" Target="mailto:sp68@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4186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Kierownik</dc:creator>
  <cp:lastModifiedBy>Rafał Janik</cp:lastModifiedBy>
  <cp:revision>2</cp:revision>
  <cp:lastPrinted>2022-01-10T09:52:00Z</cp:lastPrinted>
  <dcterms:created xsi:type="dcterms:W3CDTF">2022-01-11T10:18:00Z</dcterms:created>
  <dcterms:modified xsi:type="dcterms:W3CDTF">2022-01-11T10:18:00Z</dcterms:modified>
</cp:coreProperties>
</file>