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0575F97" w14:paraId="07D4C5B9" wp14:textId="5B7FE64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40"/>
          <w:szCs w:val="40"/>
          <w:lang w:val="pl-PL"/>
        </w:rPr>
      </w:pPr>
      <w:r w:rsidR="40575F97">
        <w:drawing>
          <wp:inline xmlns:wp14="http://schemas.microsoft.com/office/word/2010/wordprocessingDrawing" wp14:editId="5548E20A" wp14:anchorId="701B9846">
            <wp:extent cx="5829300" cy="2219325"/>
            <wp:effectExtent l="0" t="0" r="0" b="0"/>
            <wp:docPr id="14571798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5caae42d8c24e2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          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                           </w:t>
      </w:r>
      <w:r>
        <w:tab/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40"/>
          <w:szCs w:val="40"/>
          <w:lang w:val="pl-PL"/>
        </w:rPr>
        <w:t>PÓŁKOLONIE</w:t>
      </w:r>
    </w:p>
    <w:p xmlns:wp14="http://schemas.microsoft.com/office/word/2010/wordml" w:rsidP="40575F97" w14:paraId="18B83C89" wp14:textId="4E51B1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40"/>
          <w:szCs w:val="40"/>
          <w:lang w:val="pl-PL"/>
        </w:rPr>
      </w:pP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40"/>
          <w:szCs w:val="40"/>
          <w:lang w:val="pl-PL"/>
        </w:rPr>
        <w:t xml:space="preserve">                “WAKACJE PEŁNE PRZYGÓD I ZABAWY”</w:t>
      </w:r>
    </w:p>
    <w:p xmlns:wp14="http://schemas.microsoft.com/office/word/2010/wordml" w:rsidP="40575F97" w14:paraId="43DB09E1" wp14:textId="252EBF6C">
      <w:pPr>
        <w:spacing w:after="160" w:line="259" w:lineRule="auto"/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Podczas wakacji na terenie Szkoły Podstawowej nr 68 zostaną zorganizowane półkolonia letnie:</w:t>
      </w:r>
    </w:p>
    <w:p xmlns:wp14="http://schemas.microsoft.com/office/word/2010/wordml" w:rsidP="40575F97" w14:paraId="75F79F4E" wp14:textId="69138816">
      <w:pPr>
        <w:pStyle w:val="ListParagraph"/>
        <w:numPr>
          <w:ilvl w:val="0"/>
          <w:numId w:val="6"/>
        </w:numPr>
        <w:spacing w:after="160" w:line="259" w:lineRule="auto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turnus I – 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  <w:t>27 czerwca- 1 lipca 2022r.</w:t>
      </w:r>
    </w:p>
    <w:p xmlns:wp14="http://schemas.microsoft.com/office/word/2010/wordml" w:rsidP="40575F97" w14:paraId="68D2EC2B" wp14:textId="7D870CF1">
      <w:pPr>
        <w:pStyle w:val="ListParagraph"/>
        <w:numPr>
          <w:ilvl w:val="0"/>
          <w:numId w:val="6"/>
        </w:numPr>
        <w:spacing w:after="160" w:line="259" w:lineRule="auto"/>
        <w:rPr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>turnus II –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lang w:val="pl-PL"/>
        </w:rPr>
        <w:t xml:space="preserve"> 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  <w:t>4- 8 lipca 2022r.</w:t>
      </w:r>
    </w:p>
    <w:p xmlns:wp14="http://schemas.microsoft.com/office/word/2010/wordml" w:rsidP="40575F97" w14:paraId="7FA2A0C8" wp14:textId="2BC87660">
      <w:pPr>
        <w:spacing w:after="160" w:line="259" w:lineRule="auto"/>
        <w:jc w:val="both"/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Oferta skierowana jest do uczniów klas 1-4. </w:t>
      </w:r>
    </w:p>
    <w:p xmlns:wp14="http://schemas.microsoft.com/office/word/2010/wordml" w:rsidP="40575F97" w14:paraId="311F2FA6" wp14:textId="620AEA38">
      <w:pPr>
        <w:spacing w:after="160" w:line="259" w:lineRule="auto"/>
        <w:jc w:val="both"/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Zajęcia będą odbywały się w godzinach 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  <w:t>7.30- 15.30.</w:t>
      </w:r>
    </w:p>
    <w:p xmlns:wp14="http://schemas.microsoft.com/office/word/2010/wordml" w:rsidP="40575F97" w14:paraId="7D216EE9" wp14:textId="46350504">
      <w:pPr>
        <w:spacing w:after="160" w:line="259" w:lineRule="auto"/>
        <w:jc w:val="both"/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  <w:t xml:space="preserve">Koszt pobytu: 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u w:val="single"/>
          <w:lang w:val="pl-PL"/>
        </w:rPr>
        <w:t>350 zł z każdy turnus (łącznie 700 zł za dwa turnusy).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lang w:val="pl-PL"/>
        </w:rPr>
        <w:t xml:space="preserve"> </w:t>
      </w:r>
    </w:p>
    <w:p xmlns:wp14="http://schemas.microsoft.com/office/word/2010/wordml" w:rsidP="40575F97" w14:paraId="729FD5E1" wp14:textId="46141DE6">
      <w:pPr>
        <w:pStyle w:val="Normal"/>
        <w:spacing w:after="160" w:line="259" w:lineRule="auto"/>
        <w:jc w:val="both"/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FF0000"/>
          <w:sz w:val="28"/>
          <w:szCs w:val="28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auto"/>
          <w:sz w:val="28"/>
          <w:szCs w:val="28"/>
          <w:lang w:val="pl-PL"/>
        </w:rPr>
        <w:t>Można zgłosić dziecko na wybrany turnus lub dwa turnusy.</w:t>
      </w:r>
    </w:p>
    <w:p xmlns:wp14="http://schemas.microsoft.com/office/word/2010/wordml" w:rsidP="40575F97" w14:paraId="24CB0853" wp14:textId="23728F68">
      <w:pPr>
        <w:pStyle w:val="Normal"/>
        <w:spacing w:after="160" w:line="259" w:lineRule="auto"/>
        <w:jc w:val="both"/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l-PL"/>
        </w:rPr>
        <w:t xml:space="preserve">Ilość miejsc 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l-PL"/>
        </w:rPr>
        <w:t>jest ograniczona</w:t>
      </w:r>
    </w:p>
    <w:p xmlns:wp14="http://schemas.microsoft.com/office/word/2010/wordml" w:rsidP="40575F97" w14:paraId="6DC0CCD9" wp14:textId="01D0FE3B">
      <w:pPr>
        <w:pStyle w:val="Normal"/>
        <w:spacing w:after="160" w:line="259" w:lineRule="auto"/>
        <w:jc w:val="both"/>
      </w:pPr>
      <w:r w:rsidR="40575F97">
        <w:drawing>
          <wp:inline xmlns:wp14="http://schemas.microsoft.com/office/word/2010/wordprocessingDrawing" wp14:editId="7D7B2420" wp14:anchorId="185C9353">
            <wp:extent cx="5724526" cy="1524000"/>
            <wp:effectExtent l="0" t="0" r="0" b="0"/>
            <wp:docPr id="204830536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b272c8764834a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6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0575F97" w14:paraId="26202046" wp14:textId="6684E5F0">
      <w:pPr>
        <w:spacing w:after="160" w:line="259" w:lineRule="auto"/>
        <w:jc w:val="both"/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cyan"/>
          <w:u w:val="none"/>
          <w:lang w:val="pl-PL"/>
        </w:rPr>
        <w:t>W cenie pobytu organizator zapewnia:</w:t>
      </w:r>
    </w:p>
    <w:p xmlns:wp14="http://schemas.microsoft.com/office/word/2010/wordml" w:rsidP="40575F97" w14:paraId="25381A02" wp14:textId="32E9325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  <w:t>wyżywienie (śniadanie, obiad, prowiant w przypadku dni wyjazdowych),</w:t>
      </w:r>
    </w:p>
    <w:p xmlns:wp14="http://schemas.microsoft.com/office/word/2010/wordml" w:rsidP="40575F97" w14:paraId="375F735C" wp14:textId="4C1CA719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  <w:t>transport autokarowy poza Szczecin (na terenie miasta będziemy korzystać z bezpłatnego transportu miejskiego)</w:t>
      </w:r>
    </w:p>
    <w:p xmlns:wp14="http://schemas.microsoft.com/office/word/2010/wordml" w:rsidP="40575F97" w14:paraId="5A413E3C" wp14:textId="56C3869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  <w:t>bilety wstępu na zajęcia programowe.</w:t>
      </w:r>
    </w:p>
    <w:p xmlns:wp14="http://schemas.microsoft.com/office/word/2010/wordml" w:rsidP="40575F97" w14:paraId="5108601D" wp14:textId="04628C0D">
      <w:pPr>
        <w:pStyle w:val="Normal"/>
        <w:spacing w:after="160" w:line="259" w:lineRule="auto"/>
        <w:ind w:left="0"/>
        <w:jc w:val="both"/>
        <w:rPr>
          <w:rFonts w:ascii="Amasis MT Pro Black" w:hAnsi="Amasis MT Pro Black" w:eastAsia="Amasis MT Pro Black" w:cs="Amasis MT Pro Black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l-PL"/>
        </w:rPr>
        <w:t xml:space="preserve">WAŻNE: </w:t>
      </w: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l-PL"/>
        </w:rPr>
        <w:t>uczestnicy powinni posiadać szczecińską kartę aglomeracyjną (nie zapewniamy biletów komunikacji miejskiej)</w:t>
      </w:r>
    </w:p>
    <w:p xmlns:wp14="http://schemas.microsoft.com/office/word/2010/wordml" w:rsidP="40575F97" w14:paraId="43ABB480" wp14:textId="0424CD55">
      <w:pPr>
        <w:spacing w:after="160" w:line="259" w:lineRule="auto"/>
        <w:jc w:val="both"/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2060"/>
          <w:sz w:val="28"/>
          <w:szCs w:val="28"/>
          <w:highlight w:val="cyan"/>
          <w:lang w:val="pl-PL"/>
        </w:rPr>
        <w:t>Program:</w:t>
      </w:r>
    </w:p>
    <w:p xmlns:wp14="http://schemas.microsoft.com/office/word/2010/wordml" w:rsidP="40575F97" w14:paraId="09CE47EF" wp14:textId="7B5309B6">
      <w:pPr>
        <w:pStyle w:val="Normal"/>
        <w:spacing w:after="160" w:line="259" w:lineRule="auto"/>
        <w:jc w:val="both"/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highlight w:val="magenta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highlight w:val="magenta"/>
          <w:lang w:val="pl-PL"/>
        </w:rPr>
        <w:t>TURNUS I</w:t>
      </w:r>
    </w:p>
    <w:p xmlns:wp14="http://schemas.microsoft.com/office/word/2010/wordml" w:rsidP="40575F97" w14:paraId="5F35A734" wp14:textId="30734026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  <w:t>Poznamy tajemnice podwodnego świata oraz będziemy świetnie się bawić w niepowtarzalnym Parku Wieloryba w Rewalu.</w:t>
      </w:r>
    </w:p>
    <w:p xmlns:wp14="http://schemas.microsoft.com/office/word/2010/wordml" w:rsidP="40575F97" w14:paraId="4D70DEF5" wp14:textId="75C621B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  <w:t>Wybierzemy się na seans filmowy do Multikina.</w:t>
      </w:r>
    </w:p>
    <w:p xmlns:wp14="http://schemas.microsoft.com/office/word/2010/wordml" w:rsidP="40575F97" w14:paraId="2BEBAF18" wp14:textId="5677C76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  <w:t>Spędzimy aktywnie czas na zajęciach sportowych, wspólnych grach i zabawach.</w:t>
      </w:r>
    </w:p>
    <w:p xmlns:wp14="http://schemas.microsoft.com/office/word/2010/wordml" w:rsidP="40575F97" w14:paraId="179A9E1C" wp14:textId="097FDFE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  <w:t>Pojedziemy na ciekawe zajęcia przyrodnicze do Nadleśnictwa.</w:t>
      </w:r>
    </w:p>
    <w:p xmlns:wp14="http://schemas.microsoft.com/office/word/2010/wordml" w:rsidP="40575F97" w14:paraId="75DBC079" wp14:textId="1C5C186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  <w:t>Swoją energię wykorzystamy na szaloną zabawę w Parku Rozrywki Kids Arena.</w:t>
      </w: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</w:t>
      </w:r>
    </w:p>
    <w:p xmlns:wp14="http://schemas.microsoft.com/office/word/2010/wordml" w:rsidP="40575F97" w14:paraId="5082CC4F" wp14:textId="2614309F">
      <w:pPr>
        <w:pStyle w:val="Normal"/>
        <w:spacing w:after="160" w:line="259" w:lineRule="auto"/>
        <w:jc w:val="both"/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highlight w:val="magenta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0"/>
          <w:bCs w:val="0"/>
          <w:i w:val="0"/>
          <w:iCs w:val="0"/>
          <w:caps w:val="0"/>
          <w:smallCaps w:val="0"/>
          <w:noProof w:val="0"/>
          <w:color w:val="002060"/>
          <w:sz w:val="28"/>
          <w:szCs w:val="28"/>
          <w:highlight w:val="magenta"/>
          <w:lang w:val="pl-PL"/>
        </w:rPr>
        <w:t>TURNUS II</w:t>
      </w:r>
    </w:p>
    <w:p xmlns:wp14="http://schemas.microsoft.com/office/word/2010/wordml" w:rsidP="40575F97" w14:paraId="0ED5C583" wp14:textId="6C6CA834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masis MT Pro Black" w:hAnsi="Amasis MT Pro Black" w:eastAsia="Amasis MT Pro Black" w:cs="Amasis MT Pro Black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2060"/>
          <w:sz w:val="24"/>
          <w:szCs w:val="24"/>
          <w:lang w:val="pl-PL"/>
        </w:rPr>
        <w:t>Pojedziemy na interesujące zajęcia do Puszczy Bukowej i odwiedzimy przepiękny ogród dendrologiczny w Glinnej.</w:t>
      </w:r>
    </w:p>
    <w:p xmlns:wp14="http://schemas.microsoft.com/office/word/2010/wordml" w:rsidP="40575F97" w14:paraId="767CA783" wp14:textId="042C360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Wybierzemy się do Wolińskiego Parku Narodowego i zwiedzimy zagrodę żubrów oraz spędzimy miłe chwile nad morzem.</w:t>
      </w:r>
    </w:p>
    <w:p xmlns:wp14="http://schemas.microsoft.com/office/word/2010/wordml" w:rsidP="40575F97" w14:paraId="07901983" wp14:textId="279A43C3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Udamy się na biwak do Trzebieży. gdzie przy ładnej pogodzie i pod czujnym okiem ratowników skorzystamy z kąpieli w Zalewie Szczecińskim.  </w:t>
      </w:r>
    </w:p>
    <w:p xmlns:wp14="http://schemas.microsoft.com/office/word/2010/wordml" w:rsidP="40575F97" w14:paraId="682CAA59" wp14:textId="1C742439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Odwiedzimy krainę zabaw Pawerland.</w:t>
      </w:r>
    </w:p>
    <w:p xmlns:wp14="http://schemas.microsoft.com/office/word/2010/wordml" w:rsidP="40575F97" w14:paraId="5F45F48F" wp14:textId="69DF7DD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Amasis MT Pro Black" w:hAnsi="Amasis MT Pro Black" w:eastAsia="Amasis MT Pro Black" w:cs="Amasis MT Pro Black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Wraz z animatorami od ciekawych zadań spędzimy aktywnie czas na lesnej polanie, gdzie nie zabraknie niespodzianek i ciekawych konkurencji sportowych.</w:t>
      </w:r>
    </w:p>
    <w:p xmlns:wp14="http://schemas.microsoft.com/office/word/2010/wordml" w:rsidP="40575F97" w14:paraId="612384E1" wp14:textId="18B98A95">
      <w:pPr>
        <w:spacing w:after="160" w:line="259" w:lineRule="auto"/>
        <w:jc w:val="both"/>
        <w:rPr>
          <w:rFonts w:ascii="Amasis MT Pro" w:hAnsi="Amasis MT Pro" w:eastAsia="Amasis MT Pro" w:cs="Amasis M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l-PL"/>
        </w:rPr>
      </w:pPr>
      <w:r w:rsidRPr="40575F97" w:rsidR="40575F97">
        <w:rPr>
          <w:rFonts w:ascii="Amasis MT Pro" w:hAnsi="Amasis MT Pro" w:eastAsia="Amasis MT Pro" w:cs="Amasis MT Pr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cyan"/>
          <w:u w:val="none"/>
          <w:lang w:val="pl-PL"/>
        </w:rPr>
        <w:t>Zapisy na półkolonie:</w:t>
      </w:r>
    </w:p>
    <w:p xmlns:wp14="http://schemas.microsoft.com/office/word/2010/wordml" w:rsidP="40575F97" w14:paraId="13B95148" wp14:textId="41CAF1F1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Zgłoszenia prosimy przesyłać do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dnia 10.06.2022r.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(decyduje kolejność zgłoszeń) na adres </w:t>
      </w:r>
      <w:hyperlink r:id="R3405bab794cc4de2">
        <w:r w:rsidRPr="40575F97" w:rsidR="40575F9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l-PL"/>
          </w:rPr>
          <w:t>ewa.nowek1504@wp.pl</w:t>
        </w:r>
      </w:hyperlink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Należy podać: imię i nazwisko dziecka, rok urodzenia, klasę, szkołę, numer telefonu rodziców, który turnus wybrano.</w:t>
      </w:r>
    </w:p>
    <w:p xmlns:wp14="http://schemas.microsoft.com/office/word/2010/wordml" w:rsidP="40575F97" w14:paraId="64BBACA1" wp14:textId="648CCCE7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Prosimy, aby rodzice, którzy zapisali dziecko u wychowawcy 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 dnia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10.06.2022r.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potwierdzili jego udział w półkoloniach, poprzez wysłanie wiadomości na adres mailowy </w:t>
      </w:r>
      <w:hyperlink r:id="R76b33011d7a34ccd">
        <w:r w:rsidRPr="40575F97" w:rsidR="40575F9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l-PL"/>
          </w:rPr>
          <w:t>ewa.nowek1504@wp.pl</w:t>
        </w:r>
      </w:hyperlink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 dopiskiem: POTWIERDZENIE UDZIAŁU W PÓŁKOLONIACH (podać imię i nazwisko dziecka, klasę do której uczęszcza oraz jaki turnus wybrano).</w:t>
      </w:r>
    </w:p>
    <w:p xmlns:wp14="http://schemas.microsoft.com/office/word/2010/wordml" w:rsidP="40575F97" w14:paraId="427C27FB" wp14:textId="04065FE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WAŻNE: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 POTWIERDZENIU I OTRZYMANIU INFORMACJI ZWROTNEJ O ZAPISIE NALEŻY DOKONAĆ WPŁATY NA KONTO SZKOŁY:</w:t>
      </w:r>
    </w:p>
    <w:p xmlns:wp14="http://schemas.microsoft.com/office/word/2010/wordml" w:rsidP="40575F97" w14:paraId="1A7CA1F8" wp14:textId="4192779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                                  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75 1020 4795 0000 9802 0278 5178</w:t>
      </w:r>
    </w:p>
    <w:p xmlns:wp14="http://schemas.microsoft.com/office/word/2010/wordml" w:rsidP="40575F97" w14:paraId="48575407" wp14:textId="18D7EB66">
      <w:pPr>
        <w:spacing w:after="160" w:line="259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   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 DOPISKIEM: półkolonia, imię i nazwisko dziecka, klasa, szkoła, który turnus.</w:t>
      </w:r>
    </w:p>
    <w:p xmlns:wp14="http://schemas.microsoft.com/office/word/2010/wordml" w:rsidP="40575F97" w14:paraId="7B1FB69B" wp14:textId="21AEF12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Wpłaty należy dokonać do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dnia 15.06.2022r.</w:t>
      </w:r>
    </w:p>
    <w:p xmlns:wp14="http://schemas.microsoft.com/office/word/2010/wordml" w:rsidP="40575F97" w14:paraId="65AFFB44" wp14:textId="18324B4C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</w:pP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WAŻNE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: WARUNKIEM UDZIAŁU DZIECKA W PÓŁKOLONIACH JEST DOKONANIE WPŁATY W WYZNACZONYM TERMINIE I DOSTARCZENIE WYPEŁNIONEJ ORAZ PODPISANEJ KARTY UCZETNIKA –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 xml:space="preserve">jeżeli dziecko będzie uczestniczyło w dwóch turnusach to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na każdy turnus należy wypełnić odrębną kartę.</w:t>
      </w:r>
    </w:p>
    <w:p xmlns:wp14="http://schemas.microsoft.com/office/word/2010/wordml" w:rsidP="40575F97" w14:paraId="37EADEFE" wp14:textId="06F3B243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Kartę/karty uczestnika należy wrzucić do pudełka przy dyżurce szkoły z napisem: PÓŁKOLONIE.</w:t>
      </w:r>
    </w:p>
    <w:p xmlns:wp14="http://schemas.microsoft.com/office/word/2010/wordml" w:rsidP="40575F97" w14:paraId="4D62F8C4" wp14:textId="3F72051E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WAŻNE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: NALEŻY ZAPOZNAĆ SIĘ Z REGULAMINEM PÓŁKOLONII.</w:t>
      </w:r>
    </w:p>
    <w:p xmlns:wp14="http://schemas.microsoft.com/office/word/2010/wordml" w:rsidP="40575F97" w14:paraId="2D45A9C8" wp14:textId="70BF4AAF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Zapisanie dziecka na półkolonie jest równoznaczne z przyjęciem przez rodzica/opiekuna załączonego regulaminu półkolonii.</w:t>
      </w:r>
    </w:p>
    <w:p xmlns:wp14="http://schemas.microsoft.com/office/word/2010/wordml" w:rsidP="40575F97" w14:paraId="15561F4B" wp14:textId="6B3DE6F9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W przypadku wyczerpania puli dostępnych miejsc dziecko zostanie wpisane na listę rezerwową.</w:t>
      </w:r>
    </w:p>
    <w:p xmlns:wp14="http://schemas.microsoft.com/office/word/2010/wordml" w:rsidP="40575F97" w14:paraId="58561C24" wp14:textId="0741218E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Osoby z listy rezerwowej zostaną powiadomione w dniu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18.06.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l-PL"/>
        </w:rPr>
        <w:t>2022r.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pocztą elektroniczną lub telefonicznie o dostępności miejsca na półkolonii i po tym terminie będą mogły zapisać dziecko.</w:t>
      </w:r>
    </w:p>
    <w:p xmlns:wp14="http://schemas.microsoft.com/office/word/2010/wordml" w:rsidP="40575F97" w14:paraId="0597A3CB" wp14:textId="0F5DBA9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Niezachowanie ustalonych terminów związanych z dostarczeniem dokumentów i dokonania wpłaty będzie skutkowało skreśleniem dziecka z listy uczestników i zostaną przyjęte osoby z listy rezerwowej.</w:t>
      </w:r>
    </w:p>
    <w:p xmlns:wp14="http://schemas.microsoft.com/office/word/2010/wordml" w:rsidP="40575F97" w14:paraId="7A286F31" wp14:textId="4B57E3BC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pl-PL"/>
        </w:rPr>
      </w:pP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pl-PL"/>
        </w:rPr>
        <w:t>Informujemy, że program półkolonii może ulec zmianie z przyczyn niezależnych od Organizatora.</w:t>
      </w:r>
    </w:p>
    <w:p xmlns:wp14="http://schemas.microsoft.com/office/word/2010/wordml" w:rsidP="40575F97" w14:paraId="080E4149" wp14:textId="347FB3C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8"/>
          <w:szCs w:val="28"/>
          <w:lang w:val="pl-PL"/>
        </w:rPr>
      </w:pPr>
    </w:p>
    <w:p xmlns:wp14="http://schemas.microsoft.com/office/word/2010/wordml" w:rsidP="40575F97" w14:paraId="132B6440" wp14:textId="5090944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l-PL"/>
        </w:rPr>
        <w:t xml:space="preserve">                                                                                               </w:t>
      </w: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Kierownik półkolonii</w:t>
      </w:r>
    </w:p>
    <w:p xmlns:wp14="http://schemas.microsoft.com/office/word/2010/wordml" w:rsidP="40575F97" w14:paraId="04BCD522" wp14:textId="1FD3BAF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                                                                                             Ewa Bielecka- </w:t>
      </w:r>
      <w:proofErr w:type="spellStart"/>
      <w:r w:rsidRPr="40575F97" w:rsidR="40575F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Nowek</w:t>
      </w:r>
      <w:proofErr w:type="spellEnd"/>
    </w:p>
    <w:p xmlns:wp14="http://schemas.microsoft.com/office/word/2010/wordml" w:rsidP="40575F97" w14:paraId="221F46FC" wp14:textId="6760251D">
      <w:pPr>
        <w:pStyle w:val="Normal"/>
        <w:spacing w:after="160" w:line="259" w:lineRule="auto"/>
      </w:pPr>
      <w:r w:rsidR="40575F97">
        <w:drawing>
          <wp:inline xmlns:wp14="http://schemas.microsoft.com/office/word/2010/wordprocessingDrawing" wp14:editId="7F97B3FF" wp14:anchorId="7DB06BA8">
            <wp:extent cx="5791200" cy="2381250"/>
            <wp:effectExtent l="0" t="0" r="0" b="0"/>
            <wp:docPr id="19254854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268a725bf9743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0575F97" w14:paraId="57375426" wp14:textId="0C5F8C95">
      <w:pPr>
        <w:pStyle w:val="Normal"/>
      </w:pPr>
    </w:p>
    <w:sectPr>
      <w:pgSz w:w="11906" w:h="16838" w:orient="portrait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8980E9"/>
    <w:rsid w:val="0028AB3C"/>
    <w:rsid w:val="00A13D80"/>
    <w:rsid w:val="00FA3C65"/>
    <w:rsid w:val="03638FD2"/>
    <w:rsid w:val="047B01FB"/>
    <w:rsid w:val="05517944"/>
    <w:rsid w:val="05735875"/>
    <w:rsid w:val="05ADDCC0"/>
    <w:rsid w:val="05ADDCC0"/>
    <w:rsid w:val="0682469B"/>
    <w:rsid w:val="0895E98F"/>
    <w:rsid w:val="08EC25ED"/>
    <w:rsid w:val="0BE3F027"/>
    <w:rsid w:val="0D11F9FC"/>
    <w:rsid w:val="0D7FC088"/>
    <w:rsid w:val="0E032D39"/>
    <w:rsid w:val="10EF5261"/>
    <w:rsid w:val="11EFCBB5"/>
    <w:rsid w:val="12AA5F90"/>
    <w:rsid w:val="12CC5E89"/>
    <w:rsid w:val="164DB0FF"/>
    <w:rsid w:val="1683B4CC"/>
    <w:rsid w:val="18C6152F"/>
    <w:rsid w:val="18FA6446"/>
    <w:rsid w:val="19038ED2"/>
    <w:rsid w:val="1BCB3361"/>
    <w:rsid w:val="1CD35859"/>
    <w:rsid w:val="1CD4AE87"/>
    <w:rsid w:val="1EB8805F"/>
    <w:rsid w:val="1F335D7A"/>
    <w:rsid w:val="1F66AA53"/>
    <w:rsid w:val="1F7978C1"/>
    <w:rsid w:val="21493E2A"/>
    <w:rsid w:val="22D849F6"/>
    <w:rsid w:val="22FA3E57"/>
    <w:rsid w:val="2545885F"/>
    <w:rsid w:val="26DCA476"/>
    <w:rsid w:val="26F9C7E7"/>
    <w:rsid w:val="27663845"/>
    <w:rsid w:val="284F5245"/>
    <w:rsid w:val="28F4643C"/>
    <w:rsid w:val="299A0932"/>
    <w:rsid w:val="2AE52CDB"/>
    <w:rsid w:val="2D420036"/>
    <w:rsid w:val="2F790F77"/>
    <w:rsid w:val="30FEEA3C"/>
    <w:rsid w:val="31450F20"/>
    <w:rsid w:val="329ABA9D"/>
    <w:rsid w:val="3340EB78"/>
    <w:rsid w:val="335DB5D5"/>
    <w:rsid w:val="34C5CA1E"/>
    <w:rsid w:val="34F98636"/>
    <w:rsid w:val="353DA844"/>
    <w:rsid w:val="35C82207"/>
    <w:rsid w:val="36188043"/>
    <w:rsid w:val="365C4842"/>
    <w:rsid w:val="39E81E13"/>
    <w:rsid w:val="3AB755D5"/>
    <w:rsid w:val="3ADE9C73"/>
    <w:rsid w:val="3C563C51"/>
    <w:rsid w:val="3D1CC35E"/>
    <w:rsid w:val="4010F630"/>
    <w:rsid w:val="40575F97"/>
    <w:rsid w:val="40896BCE"/>
    <w:rsid w:val="41D3384E"/>
    <w:rsid w:val="425581A2"/>
    <w:rsid w:val="453579AD"/>
    <w:rsid w:val="479D441B"/>
    <w:rsid w:val="47D261F4"/>
    <w:rsid w:val="485EEA20"/>
    <w:rsid w:val="4902FB7F"/>
    <w:rsid w:val="491DD419"/>
    <w:rsid w:val="492630DE"/>
    <w:rsid w:val="496E3255"/>
    <w:rsid w:val="4A9ECBE0"/>
    <w:rsid w:val="4BA1FFC4"/>
    <w:rsid w:val="4C31435D"/>
    <w:rsid w:val="4D3DD025"/>
    <w:rsid w:val="4E399FC7"/>
    <w:rsid w:val="4F957262"/>
    <w:rsid w:val="51AA6FA1"/>
    <w:rsid w:val="51B4AF74"/>
    <w:rsid w:val="52FA1B3E"/>
    <w:rsid w:val="53AA1632"/>
    <w:rsid w:val="57E44C46"/>
    <w:rsid w:val="585BE58D"/>
    <w:rsid w:val="5921D61D"/>
    <w:rsid w:val="59232C4B"/>
    <w:rsid w:val="598980E9"/>
    <w:rsid w:val="59F7B5EE"/>
    <w:rsid w:val="5BB52817"/>
    <w:rsid w:val="5E06A955"/>
    <w:rsid w:val="5FCA5EE6"/>
    <w:rsid w:val="606E74BE"/>
    <w:rsid w:val="620A451F"/>
    <w:rsid w:val="629B18D1"/>
    <w:rsid w:val="63213C76"/>
    <w:rsid w:val="650021B3"/>
    <w:rsid w:val="6542561B"/>
    <w:rsid w:val="6708D82C"/>
    <w:rsid w:val="67BC486E"/>
    <w:rsid w:val="695818CF"/>
    <w:rsid w:val="6985E513"/>
    <w:rsid w:val="6A323274"/>
    <w:rsid w:val="6C40D6BF"/>
    <w:rsid w:val="6C421047"/>
    <w:rsid w:val="6D0B3398"/>
    <w:rsid w:val="6D343FA3"/>
    <w:rsid w:val="6ED01004"/>
    <w:rsid w:val="6F79B109"/>
    <w:rsid w:val="6FAC3399"/>
    <w:rsid w:val="715C5B67"/>
    <w:rsid w:val="7496D3E0"/>
    <w:rsid w:val="759674D5"/>
    <w:rsid w:val="764CC8BD"/>
    <w:rsid w:val="78BABA49"/>
    <w:rsid w:val="796B4122"/>
    <w:rsid w:val="7A8AFAE0"/>
    <w:rsid w:val="7A8B221E"/>
    <w:rsid w:val="7AAD7B26"/>
    <w:rsid w:val="7BC5DED6"/>
    <w:rsid w:val="7DC2C2E0"/>
    <w:rsid w:val="7E3F0C54"/>
    <w:rsid w:val="7E68D810"/>
    <w:rsid w:val="7EEDB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80E9"/>
  <w15:chartTrackingRefBased/>
  <w15:docId w15:val="{5F690ED1-223B-4F07-B572-E1DA95840C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5caae42d8c24e2b" /><Relationship Type="http://schemas.openxmlformats.org/officeDocument/2006/relationships/image" Target="/media/image2.png" Id="R9b272c8764834aa7" /><Relationship Type="http://schemas.openxmlformats.org/officeDocument/2006/relationships/hyperlink" Target="mailto:ewa.nowek1504@wp.pl" TargetMode="External" Id="R3405bab794cc4de2" /><Relationship Type="http://schemas.openxmlformats.org/officeDocument/2006/relationships/hyperlink" Target="mailto:ewa.nowek1504@wp.pl" TargetMode="External" Id="R76b33011d7a34ccd" /><Relationship Type="http://schemas.openxmlformats.org/officeDocument/2006/relationships/image" Target="/media/image3.png" Id="R6268a725bf974397" /><Relationship Type="http://schemas.openxmlformats.org/officeDocument/2006/relationships/numbering" Target="numbering.xml" Id="Rce875ee3d34847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2022-05-17T20:19:58.5295103Z</dcterms:created>
  <dcterms:modified xsi:type="dcterms:W3CDTF">2022-05-18T01:34:44.0607628Z</dcterms:modified>
  <dc:creator>Natalia Kamila Wojcieszek</dc:creator>
  <lastModifiedBy>Natalia Kamila Wojcieszek</lastModifiedBy>
</coreProperties>
</file>